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F153D" w:rsidRDefault="0088686D">
      <w:pPr>
        <w:pStyle w:val="Title"/>
      </w:pPr>
      <w:bookmarkStart w:id="0" w:name="_gjdgxs" w:colFirst="0" w:colLast="0"/>
      <w:bookmarkEnd w:id="0"/>
      <w:r>
        <w:t>Example Questions</w:t>
      </w:r>
    </w:p>
    <w:p w:rsidR="00BF153D" w:rsidRDefault="0088686D">
      <w:r>
        <w:t>Can you collect data to help you answer one of the questions below?</w:t>
      </w:r>
    </w:p>
    <w:p w:rsidR="00BF153D" w:rsidRDefault="00BF153D">
      <w:pPr>
        <w:rPr>
          <w:sz w:val="36"/>
          <w:szCs w:val="36"/>
        </w:rPr>
      </w:pPr>
    </w:p>
    <w:p w:rsidR="00BF153D" w:rsidRDefault="0088686D">
      <w:pPr>
        <w:rPr>
          <w:b/>
          <w:color w:val="5B5BA5"/>
          <w:sz w:val="36"/>
          <w:szCs w:val="36"/>
        </w:rPr>
      </w:pPr>
      <w:r>
        <w:rPr>
          <w:b/>
          <w:color w:val="5B5BA5"/>
          <w:sz w:val="36"/>
          <w:szCs w:val="36"/>
        </w:rPr>
        <w:t>What is the most common hair colour in our class?</w:t>
      </w:r>
    </w:p>
    <w:p w:rsidR="00BF153D" w:rsidRDefault="00BF153D">
      <w:pPr>
        <w:rPr>
          <w:b/>
          <w:color w:val="5B5BA5"/>
          <w:sz w:val="36"/>
          <w:szCs w:val="36"/>
        </w:rPr>
      </w:pPr>
    </w:p>
    <w:p w:rsidR="00BF153D" w:rsidRDefault="0088686D">
      <w:pPr>
        <w:rPr>
          <w:b/>
          <w:color w:val="5B5BA5"/>
          <w:sz w:val="36"/>
          <w:szCs w:val="36"/>
        </w:rPr>
      </w:pPr>
      <w:r>
        <w:rPr>
          <w:b/>
          <w:color w:val="5B5BA5"/>
          <w:sz w:val="36"/>
          <w:szCs w:val="36"/>
        </w:rPr>
        <w:t>What is the most common eye colour in our class?</w:t>
      </w:r>
    </w:p>
    <w:p w:rsidR="00BF153D" w:rsidRDefault="00BF153D">
      <w:pPr>
        <w:rPr>
          <w:b/>
          <w:color w:val="5B5BA5"/>
          <w:sz w:val="36"/>
          <w:szCs w:val="36"/>
        </w:rPr>
      </w:pPr>
    </w:p>
    <w:p w:rsidR="00BF153D" w:rsidRDefault="0088686D">
      <w:pPr>
        <w:rPr>
          <w:b/>
          <w:color w:val="5B5BA5"/>
          <w:sz w:val="36"/>
          <w:szCs w:val="36"/>
        </w:rPr>
      </w:pPr>
      <w:r>
        <w:rPr>
          <w:b/>
          <w:color w:val="5B5BA5"/>
          <w:sz w:val="36"/>
          <w:szCs w:val="36"/>
        </w:rPr>
        <w:t>What is the most common way the children in our class come to school?</w:t>
      </w:r>
    </w:p>
    <w:p w:rsidR="00BF153D" w:rsidRDefault="00BF153D">
      <w:pPr>
        <w:rPr>
          <w:b/>
          <w:color w:val="5B5BA5"/>
          <w:sz w:val="36"/>
          <w:szCs w:val="36"/>
        </w:rPr>
      </w:pPr>
    </w:p>
    <w:p w:rsidR="00BF153D" w:rsidRDefault="0088686D">
      <w:pPr>
        <w:rPr>
          <w:b/>
          <w:color w:val="5B5BA5"/>
          <w:sz w:val="36"/>
          <w:szCs w:val="36"/>
        </w:rPr>
      </w:pPr>
      <w:r>
        <w:rPr>
          <w:b/>
          <w:color w:val="5B5BA5"/>
          <w:sz w:val="36"/>
          <w:szCs w:val="36"/>
        </w:rPr>
        <w:t>What is our class’s favourite subject?</w:t>
      </w:r>
    </w:p>
    <w:p w:rsidR="00BF153D" w:rsidRDefault="00BF153D">
      <w:pPr>
        <w:rPr>
          <w:b/>
          <w:color w:val="5B5BA5"/>
          <w:sz w:val="36"/>
          <w:szCs w:val="36"/>
        </w:rPr>
      </w:pPr>
    </w:p>
    <w:p w:rsidR="00BF153D" w:rsidRDefault="0088686D">
      <w:pPr>
        <w:rPr>
          <w:b/>
          <w:color w:val="5B5BA5"/>
          <w:sz w:val="36"/>
          <w:szCs w:val="36"/>
        </w:rPr>
      </w:pPr>
      <w:r>
        <w:rPr>
          <w:b/>
          <w:color w:val="5B5BA5"/>
          <w:sz w:val="36"/>
          <w:szCs w:val="36"/>
        </w:rPr>
        <w:t>What is our class’s favourite book?</w:t>
      </w:r>
    </w:p>
    <w:p w:rsidR="00BF153D" w:rsidRDefault="00BF153D">
      <w:pPr>
        <w:rPr>
          <w:b/>
          <w:color w:val="5B5BA5"/>
          <w:sz w:val="36"/>
          <w:szCs w:val="36"/>
        </w:rPr>
      </w:pPr>
    </w:p>
    <w:p w:rsidR="00BF153D" w:rsidRDefault="0088686D">
      <w:pPr>
        <w:rPr>
          <w:b/>
          <w:color w:val="5B5BA5"/>
          <w:sz w:val="36"/>
          <w:szCs w:val="36"/>
        </w:rPr>
      </w:pPr>
      <w:r>
        <w:rPr>
          <w:b/>
          <w:color w:val="5B5BA5"/>
          <w:sz w:val="36"/>
          <w:szCs w:val="36"/>
        </w:rPr>
        <w:t>What is our class’s favourite school dinner?</w:t>
      </w:r>
    </w:p>
    <w:p w:rsidR="00BF153D" w:rsidRDefault="00BF153D">
      <w:pPr>
        <w:rPr>
          <w:b/>
          <w:color w:val="5B5BA5"/>
          <w:sz w:val="36"/>
          <w:szCs w:val="36"/>
        </w:rPr>
      </w:pPr>
    </w:p>
    <w:p w:rsidR="00BF153D" w:rsidRDefault="0088686D">
      <w:pPr>
        <w:rPr>
          <w:b/>
          <w:color w:val="5B5BA5"/>
          <w:sz w:val="36"/>
          <w:szCs w:val="36"/>
        </w:rPr>
      </w:pPr>
      <w:r>
        <w:rPr>
          <w:b/>
          <w:color w:val="5B5BA5"/>
          <w:sz w:val="36"/>
          <w:szCs w:val="36"/>
        </w:rPr>
        <w:t>What is our class’s favourite colour?</w:t>
      </w:r>
    </w:p>
    <w:p w:rsidR="00BF153D" w:rsidRDefault="00BF153D">
      <w:pPr>
        <w:rPr>
          <w:b/>
          <w:color w:val="5B5BA5"/>
          <w:sz w:val="36"/>
          <w:szCs w:val="36"/>
        </w:rPr>
      </w:pPr>
    </w:p>
    <w:p w:rsidR="00BF153D" w:rsidRDefault="0088686D">
      <w:pPr>
        <w:rPr>
          <w:b/>
          <w:color w:val="5B5BA5"/>
          <w:sz w:val="36"/>
          <w:szCs w:val="36"/>
        </w:rPr>
      </w:pPr>
      <w:r>
        <w:rPr>
          <w:b/>
          <w:color w:val="5B5BA5"/>
          <w:sz w:val="36"/>
          <w:szCs w:val="36"/>
        </w:rPr>
        <w:t xml:space="preserve"> </w:t>
      </w:r>
    </w:p>
    <w:p w:rsidR="00BF153D" w:rsidRDefault="00BF153D">
      <w:pPr>
        <w:rPr>
          <w:b/>
          <w:color w:val="5B5BA5"/>
          <w:sz w:val="36"/>
          <w:szCs w:val="36"/>
        </w:rPr>
      </w:pPr>
      <w:bookmarkStart w:id="1" w:name="_GoBack"/>
      <w:bookmarkEnd w:id="1"/>
    </w:p>
    <w:p w:rsidR="00BF153D" w:rsidRDefault="00BF153D"/>
    <w:p w:rsidR="00BF153D" w:rsidRDefault="0088686D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>Resources are upda</w:t>
      </w:r>
      <w:r>
        <w:rPr>
          <w:color w:val="666666"/>
          <w:sz w:val="18"/>
          <w:szCs w:val="18"/>
        </w:rPr>
        <w:t xml:space="preserve">ted regularly — the latest version is available at: </w:t>
      </w:r>
      <w:hyperlink r:id="rId6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tcc</w:t>
        </w:r>
        <w:proofErr w:type="spellEnd"/>
      </w:hyperlink>
      <w:r>
        <w:rPr>
          <w:color w:val="666666"/>
          <w:sz w:val="18"/>
          <w:szCs w:val="18"/>
        </w:rPr>
        <w:t>.</w:t>
      </w:r>
    </w:p>
    <w:p w:rsidR="00BF153D" w:rsidRDefault="00BF153D">
      <w:pPr>
        <w:rPr>
          <w:color w:val="666666"/>
          <w:sz w:val="18"/>
          <w:szCs w:val="18"/>
        </w:rPr>
      </w:pPr>
    </w:p>
    <w:p w:rsidR="00BF153D" w:rsidRDefault="0088686D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 xml:space="preserve">This resource is licensed under the Open Government Licence, version 3. For more information on this licence, see </w:t>
      </w:r>
      <w:hyperlink r:id="rId7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ogl</w:t>
        </w:r>
        <w:proofErr w:type="spellEnd"/>
      </w:hyperlink>
      <w:r>
        <w:rPr>
          <w:color w:val="666666"/>
          <w:sz w:val="18"/>
          <w:szCs w:val="18"/>
        </w:rPr>
        <w:t>.</w:t>
      </w:r>
    </w:p>
    <w:sectPr w:rsidR="00BF153D">
      <w:headerReference w:type="default" r:id="rId8"/>
      <w:footerReference w:type="default" r:id="rId9"/>
      <w:pgSz w:w="11906" w:h="16838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686D" w:rsidRDefault="0088686D">
      <w:pPr>
        <w:spacing w:line="240" w:lineRule="auto"/>
      </w:pPr>
      <w:r>
        <w:separator/>
      </w:r>
    </w:p>
  </w:endnote>
  <w:endnote w:type="continuationSeparator" w:id="0">
    <w:p w:rsidR="0088686D" w:rsidRDefault="008868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Quicksa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53D" w:rsidRDefault="0088686D">
    <w:pPr>
      <w:rPr>
        <w:color w:val="666666"/>
        <w:sz w:val="18"/>
        <w:szCs w:val="18"/>
      </w:rPr>
    </w:pPr>
    <w:r>
      <w:rPr>
        <w:color w:val="666666"/>
        <w:sz w:val="18"/>
        <w:szCs w:val="18"/>
      </w:rPr>
      <w:t xml:space="preserve">Page </w:t>
    </w:r>
    <w:r>
      <w:rPr>
        <w:color w:val="666666"/>
        <w:sz w:val="18"/>
        <w:szCs w:val="18"/>
      </w:rPr>
      <w:fldChar w:fldCharType="begin"/>
    </w:r>
    <w:r>
      <w:rPr>
        <w:color w:val="666666"/>
        <w:sz w:val="18"/>
        <w:szCs w:val="18"/>
      </w:rPr>
      <w:instrText>PAGE</w:instrText>
    </w:r>
    <w:r w:rsidR="0040278B">
      <w:rPr>
        <w:color w:val="666666"/>
        <w:sz w:val="18"/>
        <w:szCs w:val="18"/>
      </w:rPr>
      <w:fldChar w:fldCharType="separate"/>
    </w:r>
    <w:r w:rsidR="0040278B">
      <w:rPr>
        <w:noProof/>
        <w:color w:val="666666"/>
        <w:sz w:val="18"/>
        <w:szCs w:val="18"/>
      </w:rPr>
      <w:t>1</w:t>
    </w:r>
    <w:r>
      <w:rPr>
        <w:color w:val="666666"/>
        <w:sz w:val="18"/>
        <w:szCs w:val="18"/>
      </w:rPr>
      <w:fldChar w:fldCharType="end"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>Last updated: 28-01-21</w:t>
    </w:r>
  </w:p>
  <w:p w:rsidR="00BF153D" w:rsidRDefault="00BF153D">
    <w:pP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686D" w:rsidRDefault="0088686D">
      <w:pPr>
        <w:spacing w:line="240" w:lineRule="auto"/>
      </w:pPr>
      <w:r>
        <w:separator/>
      </w:r>
    </w:p>
  </w:footnote>
  <w:footnote w:type="continuationSeparator" w:id="0">
    <w:p w:rsidR="0088686D" w:rsidRDefault="008868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53D" w:rsidRDefault="00BF153D">
    <w:pPr>
      <w:ind w:left="-720" w:right="-690"/>
      <w:rPr>
        <w:rFonts w:ascii="Arial" w:eastAsia="Arial" w:hAnsi="Arial" w:cs="Arial"/>
        <w:color w:val="666666"/>
      </w:rPr>
    </w:pPr>
  </w:p>
  <w:tbl>
    <w:tblPr>
      <w:tblStyle w:val="a"/>
      <w:tblW w:w="10680" w:type="dxa"/>
      <w:tblInd w:w="-62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4035"/>
      <w:gridCol w:w="6645"/>
    </w:tblGrid>
    <w:tr w:rsidR="00BF153D">
      <w:trPr>
        <w:trHeight w:val="2175"/>
      </w:trPr>
      <w:tc>
        <w:tcPr>
          <w:tcW w:w="403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BF153D" w:rsidRDefault="0088686D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2 – Pictograms</w:t>
          </w:r>
        </w:p>
        <w:p w:rsidR="00BF153D" w:rsidRDefault="0088686D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5 – Comparing people</w:t>
          </w: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63501</wp:posOffset>
                </wp:positionH>
                <wp:positionV relativeFrom="paragraph">
                  <wp:posOffset>361950</wp:posOffset>
                </wp:positionV>
                <wp:extent cx="1717040" cy="762000"/>
                <wp:effectExtent l="0" t="0" r="0" b="0"/>
                <wp:wrapSquare wrapText="bothSides" distT="0" distB="0" distL="114300" distR="11430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76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64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BF153D" w:rsidRDefault="0088686D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Learner Activity sheet</w:t>
          </w:r>
        </w:p>
        <w:p w:rsidR="00BF153D" w:rsidRDefault="00BF153D">
          <w:pPr>
            <w:widowControl w:val="0"/>
            <w:spacing w:line="240" w:lineRule="auto"/>
            <w:ind w:right="835"/>
            <w:rPr>
              <w:color w:val="666666"/>
              <w:sz w:val="18"/>
              <w:szCs w:val="18"/>
            </w:rPr>
          </w:pPr>
        </w:p>
        <w:p w:rsidR="00BF153D" w:rsidRDefault="00BF153D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  <w:p w:rsidR="00BF153D" w:rsidRDefault="00BF153D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</w:tc>
    </w:tr>
  </w:tbl>
  <w:p w:rsidR="00BF153D" w:rsidRDefault="00BF153D">
    <w:pPr>
      <w:ind w:left="7920" w:right="-234"/>
      <w:rPr>
        <w:color w:val="666666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53D"/>
    <w:rsid w:val="0040278B"/>
    <w:rsid w:val="0088686D"/>
    <w:rsid w:val="00BF1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5CAE47-30F4-48EE-A956-092490972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Quicksand" w:eastAsia="Quicksand" w:hAnsi="Quicksand" w:cs="Quicksand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120"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00" w:after="120"/>
    </w:pPr>
    <w:rPr>
      <w:b/>
      <w:color w:val="5B5BA5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ncce.io/og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cce.io/tcc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607</Characters>
  <Application>Microsoft Office Word</Application>
  <DocSecurity>0</DocSecurity>
  <Lines>5</Lines>
  <Paragraphs>1</Paragraphs>
  <ScaleCrop>false</ScaleCrop>
  <Company>Raspberry Pi Foundation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Bush</cp:lastModifiedBy>
  <cp:revision>3</cp:revision>
  <dcterms:created xsi:type="dcterms:W3CDTF">2021-01-29T15:43:00Z</dcterms:created>
  <dcterms:modified xsi:type="dcterms:W3CDTF">2021-01-29T15:43:00Z</dcterms:modified>
</cp:coreProperties>
</file>